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564" w:rsidRDefault="00514564" w:rsidP="00514564">
      <w:pPr>
        <w:jc w:val="center"/>
        <w:rPr>
          <w:b/>
          <w:sz w:val="28"/>
          <w:szCs w:val="24"/>
        </w:rPr>
      </w:pPr>
      <w:r w:rsidRPr="00514564">
        <w:rPr>
          <w:b/>
          <w:sz w:val="28"/>
          <w:szCs w:val="24"/>
        </w:rPr>
        <w:t>POZIV NA SAVJETOVANJE</w:t>
      </w:r>
    </w:p>
    <w:p w:rsidR="00514564" w:rsidRDefault="00514564" w:rsidP="00514564">
      <w:pPr>
        <w:jc w:val="center"/>
        <w:rPr>
          <w:b/>
          <w:sz w:val="28"/>
          <w:szCs w:val="24"/>
        </w:rPr>
      </w:pPr>
    </w:p>
    <w:p w:rsidR="00514564" w:rsidRPr="00514564" w:rsidRDefault="00514564" w:rsidP="00514564">
      <w:pPr>
        <w:jc w:val="center"/>
        <w:rPr>
          <w:b/>
          <w:sz w:val="28"/>
          <w:szCs w:val="24"/>
        </w:rPr>
      </w:pPr>
    </w:p>
    <w:p w:rsidR="00514564" w:rsidRPr="00514564" w:rsidRDefault="00514564" w:rsidP="00514564">
      <w:pPr>
        <w:jc w:val="center"/>
        <w:rPr>
          <w:sz w:val="24"/>
          <w:szCs w:val="24"/>
        </w:rPr>
      </w:pPr>
    </w:p>
    <w:p w:rsidR="00514564" w:rsidRPr="00514564" w:rsidRDefault="00514564" w:rsidP="000B2889">
      <w:pPr>
        <w:jc w:val="center"/>
        <w:rPr>
          <w:sz w:val="24"/>
          <w:szCs w:val="24"/>
        </w:rPr>
      </w:pPr>
      <w:r w:rsidRPr="00514564">
        <w:rPr>
          <w:sz w:val="24"/>
          <w:szCs w:val="24"/>
        </w:rPr>
        <w:t>Objavljuje se početak savjetovanja sa zainteresiranom javnošću o nacrtu prijedloga:</w:t>
      </w:r>
    </w:p>
    <w:p w:rsidR="00514564" w:rsidRPr="00514564" w:rsidRDefault="00514564" w:rsidP="00514564">
      <w:pPr>
        <w:rPr>
          <w:sz w:val="24"/>
          <w:szCs w:val="24"/>
        </w:rPr>
      </w:pPr>
    </w:p>
    <w:p w:rsidR="00514564" w:rsidRPr="00514564" w:rsidRDefault="00560B4B" w:rsidP="00514564">
      <w:pPr>
        <w:jc w:val="center"/>
        <w:rPr>
          <w:b/>
          <w:sz w:val="26"/>
          <w:szCs w:val="26"/>
        </w:rPr>
      </w:pPr>
      <w:r>
        <w:t>Odluke o sufinanciranju troškova boravka djece s područja Općine Oriovac u obrtu za čuvanje djece „Sunčica“ Oriovac u 2026. godini</w:t>
      </w:r>
    </w:p>
    <w:p w:rsidR="00514564" w:rsidRPr="00514564" w:rsidRDefault="00514564" w:rsidP="00514564">
      <w:pPr>
        <w:jc w:val="center"/>
        <w:rPr>
          <w:b/>
          <w:sz w:val="26"/>
          <w:szCs w:val="26"/>
        </w:rPr>
      </w:pPr>
    </w:p>
    <w:p w:rsidR="00514564" w:rsidRPr="00514564" w:rsidRDefault="00514564" w:rsidP="00514564">
      <w:pPr>
        <w:rPr>
          <w:sz w:val="24"/>
          <w:szCs w:val="24"/>
        </w:rPr>
      </w:pPr>
    </w:p>
    <w:p w:rsidR="00514564" w:rsidRPr="00514564" w:rsidRDefault="00514564" w:rsidP="00514564">
      <w:pPr>
        <w:jc w:val="center"/>
        <w:rPr>
          <w:sz w:val="24"/>
          <w:szCs w:val="24"/>
        </w:rPr>
      </w:pPr>
    </w:p>
    <w:p w:rsidR="00514564" w:rsidRPr="00514564" w:rsidRDefault="00514564" w:rsidP="00514564">
      <w:pPr>
        <w:rPr>
          <w:sz w:val="24"/>
          <w:szCs w:val="24"/>
        </w:rPr>
      </w:pPr>
    </w:p>
    <w:p w:rsidR="00514564" w:rsidRPr="00514564" w:rsidRDefault="00514564" w:rsidP="00514564">
      <w:pPr>
        <w:jc w:val="center"/>
        <w:rPr>
          <w:b/>
          <w:sz w:val="24"/>
          <w:szCs w:val="24"/>
        </w:rPr>
      </w:pPr>
      <w:r w:rsidRPr="00514564">
        <w:rPr>
          <w:b/>
          <w:sz w:val="24"/>
          <w:szCs w:val="24"/>
        </w:rPr>
        <w:t>O B R A Z L O Ž E NJ E</w:t>
      </w:r>
    </w:p>
    <w:p w:rsidR="00514564" w:rsidRPr="00514564" w:rsidRDefault="00514564" w:rsidP="00514564">
      <w:pPr>
        <w:jc w:val="both"/>
        <w:rPr>
          <w:b/>
          <w:sz w:val="24"/>
          <w:szCs w:val="24"/>
        </w:rPr>
      </w:pPr>
    </w:p>
    <w:p w:rsidR="00514564" w:rsidRDefault="00514564" w:rsidP="00514564">
      <w:pPr>
        <w:jc w:val="both"/>
        <w:rPr>
          <w:sz w:val="24"/>
          <w:szCs w:val="24"/>
        </w:rPr>
      </w:pPr>
      <w:r>
        <w:t>Općina Oriovac predlaže donošenje Odluke o sufinanciranju troškova boravka djece s područja Općine Oriovac u obrtu za čuvanje djece „Sunčica“ Oriovac u 2026. godini. Obrt za čuvanje djece „Sunčica“ Oriovac, vl. Mira Čuljat, započeo je s radom 1. rujna 2026. godine. Radi osiguravanja dostupnosti usluge čuvanja djece s područja Općine Oriovac, koja obuhvaća cjelovitu skrb, njegu, zaštitu i podršku djeci, predlaže se sufinanciranje troškova boravka djece u navedenom Obrtu za čuvanje djece za razdoblje od 1. rujna do 31. prosinca 2026. godine. Cijena usluge Obrta za čuvanje djece iznosi 400,00 EUR mjesečno po djetetu, pri čemu Općina Oriovac sufinancira 240,00 EUR, a roditelji odnosno skrbnici snose preostali iznos od 160,00 EUR mjesečno po djetetu.</w:t>
      </w:r>
    </w:p>
    <w:p w:rsidR="00560B4B" w:rsidRPr="00514564" w:rsidRDefault="00560B4B" w:rsidP="00514564">
      <w:pPr>
        <w:jc w:val="both"/>
        <w:rPr>
          <w:sz w:val="24"/>
          <w:szCs w:val="24"/>
        </w:rPr>
      </w:pPr>
    </w:p>
    <w:p w:rsidR="00514564" w:rsidRDefault="00514564" w:rsidP="00514564">
      <w:pPr>
        <w:jc w:val="both"/>
        <w:rPr>
          <w:sz w:val="24"/>
          <w:szCs w:val="24"/>
        </w:rPr>
      </w:pPr>
      <w:r>
        <w:t>Sufinanciranje će se provoditi na temelju ugovora o sufinanciranju koji će Općina Oriovac sklopiti s Obrtom za čuvanje djece. Pravo na sufinanciranje ostvaruje se pod uvjetom da dijete i oba roditelja odnosno skrbnika imaju prebivalište na području Općine Oriovac. Iznimno, ako dijete živi samo s jednim roditeljem odnosno skrbnikom, uvjet prebivališta na području Općine Oriovac moraju ispunjavati dijete i roditelj odnosno skrbnik s kojim dijete živi. Roditelj odnosno skrbnik djeteta mora imati sklopljen ugovor s Obrtom za čuvanje djece o korištenju usluge.</w:t>
      </w:r>
    </w:p>
    <w:p w:rsidR="00514564" w:rsidRPr="00514564" w:rsidRDefault="00514564" w:rsidP="00514564">
      <w:pPr>
        <w:jc w:val="both"/>
        <w:rPr>
          <w:sz w:val="24"/>
          <w:szCs w:val="24"/>
        </w:rPr>
      </w:pPr>
    </w:p>
    <w:p w:rsidR="00514564" w:rsidRPr="00514564" w:rsidRDefault="00514564" w:rsidP="00514564">
      <w:pPr>
        <w:jc w:val="both"/>
        <w:rPr>
          <w:sz w:val="24"/>
          <w:szCs w:val="24"/>
        </w:rPr>
      </w:pPr>
      <w:r>
        <w:t>Sukladno članku 11. Zakona o pravu na pristup informacijama ("Narodne novine", br. 25/13, 85/15 i 69/22), Općina Oriovac provodi savjetovanje sa zainteresiranom javnošću radi upoznavanja javnosti s Nacrtom prijedloga Odluke te prikupljanja mišljenja, primjedbi i prijedloga. Svi zaprimljeni prijedlozi i primjedbe bit će razmotreni, a po završetku savjetovanja objavit će se Izvješće o provedenom savjetovanju.</w:t>
      </w:r>
    </w:p>
    <w:p w:rsidR="00514564" w:rsidRPr="00514564" w:rsidRDefault="00514564" w:rsidP="00514564">
      <w:pPr>
        <w:jc w:val="both"/>
        <w:rPr>
          <w:sz w:val="24"/>
          <w:szCs w:val="24"/>
        </w:rPr>
      </w:pPr>
    </w:p>
    <w:p w:rsidR="00514564" w:rsidRPr="00514564" w:rsidRDefault="00514564" w:rsidP="00514564">
      <w:pPr>
        <w:jc w:val="both"/>
        <w:rPr>
          <w:sz w:val="24"/>
          <w:szCs w:val="24"/>
        </w:rPr>
      </w:pPr>
      <w:r>
        <w:t>Savjetovanje sa zainteresiranom javnošću provodi se u trajanju od 30 dana, od 27. kolovoza 2026. godine do 25. rujna 2026. godine, a završni datum ujedno je krajnji rok za dostavu mišljenja, prijedloga i primjedbi na Nacrt prijedloga Odluke.</w:t>
      </w:r>
    </w:p>
    <w:p w:rsidR="00845513" w:rsidRDefault="00845513" w:rsidP="00514564">
      <w:pPr>
        <w:spacing w:before="155" w:line="259" w:lineRule="auto"/>
        <w:ind w:left="141" w:right="142" w:firstLine="708"/>
        <w:jc w:val="both"/>
        <w:rPr>
          <w:sz w:val="24"/>
          <w:szCs w:val="24"/>
        </w:rPr>
      </w:pPr>
    </w:p>
    <w:p w:rsidR="001C5D10" w:rsidRDefault="001C5D10" w:rsidP="00514564">
      <w:pPr>
        <w:spacing w:before="155" w:line="259" w:lineRule="auto"/>
        <w:ind w:left="141" w:right="142" w:firstLine="708"/>
        <w:jc w:val="both"/>
        <w:rPr>
          <w:sz w:val="24"/>
          <w:szCs w:val="24"/>
        </w:rPr>
      </w:pPr>
    </w:p>
    <w:p w:rsidR="001C5D10" w:rsidRPr="00514564" w:rsidRDefault="001C5D10" w:rsidP="00514564">
      <w:pPr>
        <w:spacing w:before="155" w:line="259" w:lineRule="auto"/>
        <w:ind w:left="141" w:right="142" w:firstLine="708"/>
        <w:jc w:val="both"/>
        <w:rPr>
          <w:sz w:val="24"/>
          <w:szCs w:val="24"/>
        </w:rPr>
      </w:pPr>
    </w:p>
    <w:sectPr w:rsidR="001C5D10" w:rsidRPr="00514564">
      <w:headerReference w:type="default" r:id="rId7"/>
      <w:footerReference w:type="default" r:id="rI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D1AE5"/>
    <w:multiLevelType w:val="hybridMultilevel"/>
    <w:tmpl w:val="D8584B22"/>
    <w:lvl w:ilvl="0" w:tplc="D15AE7FC">
      <w:numFmt w:val="bullet"/>
      <w:lvlText w:val=""/>
      <w:lvlJc w:val="left"/>
      <w:pPr>
        <w:ind w:left="861" w:hanging="360"/>
      </w:pPr>
      <w:rPr>
        <w:rFonts w:ascii="Symbol" w:eastAsia="Symbol" w:hAnsi="Symbol" w:cs="Symbol" w:hint="default"/>
        <w:b w:val="0"/>
        <w:bCs w:val="0"/>
        <w:i w:val="0"/>
        <w:iCs w:val="0"/>
        <w:spacing w:val="0"/>
        <w:w w:val="100"/>
        <w:sz w:val="24"/>
        <w:szCs w:val="24"/>
        <w:lang w:val="hr-HR" w:eastAsia="en-US" w:bidi="ar-SA"/>
      </w:rPr>
    </w:lvl>
    <w:lvl w:ilvl="1" w:tplc="607005A4">
      <w:numFmt w:val="bullet"/>
      <w:lvlText w:val="•"/>
      <w:lvlJc w:val="left"/>
      <w:pPr>
        <w:ind w:left="1709" w:hanging="360"/>
      </w:pPr>
      <w:rPr>
        <w:rFonts w:hint="default"/>
        <w:lang w:val="hr-HR" w:eastAsia="en-US" w:bidi="ar-SA"/>
      </w:rPr>
    </w:lvl>
    <w:lvl w:ilvl="2" w:tplc="B504E870">
      <w:numFmt w:val="bullet"/>
      <w:lvlText w:val="•"/>
      <w:lvlJc w:val="left"/>
      <w:pPr>
        <w:ind w:left="2559" w:hanging="360"/>
      </w:pPr>
      <w:rPr>
        <w:rFonts w:hint="default"/>
        <w:lang w:val="hr-HR" w:eastAsia="en-US" w:bidi="ar-SA"/>
      </w:rPr>
    </w:lvl>
    <w:lvl w:ilvl="3" w:tplc="B48A82BA">
      <w:numFmt w:val="bullet"/>
      <w:lvlText w:val="•"/>
      <w:lvlJc w:val="left"/>
      <w:pPr>
        <w:ind w:left="3408" w:hanging="360"/>
      </w:pPr>
      <w:rPr>
        <w:rFonts w:hint="default"/>
        <w:lang w:val="hr-HR" w:eastAsia="en-US" w:bidi="ar-SA"/>
      </w:rPr>
    </w:lvl>
    <w:lvl w:ilvl="4" w:tplc="9D8A5396">
      <w:numFmt w:val="bullet"/>
      <w:lvlText w:val="•"/>
      <w:lvlJc w:val="left"/>
      <w:pPr>
        <w:ind w:left="4258" w:hanging="360"/>
      </w:pPr>
      <w:rPr>
        <w:rFonts w:hint="default"/>
        <w:lang w:val="hr-HR" w:eastAsia="en-US" w:bidi="ar-SA"/>
      </w:rPr>
    </w:lvl>
    <w:lvl w:ilvl="5" w:tplc="1FB6E3B8">
      <w:numFmt w:val="bullet"/>
      <w:lvlText w:val="•"/>
      <w:lvlJc w:val="left"/>
      <w:pPr>
        <w:ind w:left="5108" w:hanging="360"/>
      </w:pPr>
      <w:rPr>
        <w:rFonts w:hint="default"/>
        <w:lang w:val="hr-HR" w:eastAsia="en-US" w:bidi="ar-SA"/>
      </w:rPr>
    </w:lvl>
    <w:lvl w:ilvl="6" w:tplc="B350BA14">
      <w:numFmt w:val="bullet"/>
      <w:lvlText w:val="•"/>
      <w:lvlJc w:val="left"/>
      <w:pPr>
        <w:ind w:left="5957" w:hanging="360"/>
      </w:pPr>
      <w:rPr>
        <w:rFonts w:hint="default"/>
        <w:lang w:val="hr-HR" w:eastAsia="en-US" w:bidi="ar-SA"/>
      </w:rPr>
    </w:lvl>
    <w:lvl w:ilvl="7" w:tplc="1AD6079E">
      <w:numFmt w:val="bullet"/>
      <w:lvlText w:val="•"/>
      <w:lvlJc w:val="left"/>
      <w:pPr>
        <w:ind w:left="6807" w:hanging="360"/>
      </w:pPr>
      <w:rPr>
        <w:rFonts w:hint="default"/>
        <w:lang w:val="hr-HR" w:eastAsia="en-US" w:bidi="ar-SA"/>
      </w:rPr>
    </w:lvl>
    <w:lvl w:ilvl="8" w:tplc="B7B41866">
      <w:numFmt w:val="bullet"/>
      <w:lvlText w:val="•"/>
      <w:lvlJc w:val="left"/>
      <w:pPr>
        <w:ind w:left="7657" w:hanging="360"/>
      </w:pPr>
      <w:rPr>
        <w:rFonts w:hint="default"/>
        <w:lang w:val="hr-H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FF"/>
    <w:rsid w:val="000B2889"/>
    <w:rsid w:val="001C5D10"/>
    <w:rsid w:val="00357D7D"/>
    <w:rsid w:val="004E370E"/>
    <w:rsid w:val="00514564"/>
    <w:rsid w:val="00560B4B"/>
    <w:rsid w:val="00776309"/>
    <w:rsid w:val="00816980"/>
    <w:rsid w:val="00845513"/>
    <w:rsid w:val="00927A28"/>
    <w:rsid w:val="009B65FF"/>
    <w:rsid w:val="00B7765F"/>
    <w:rsid w:val="00BB26E1"/>
    <w:rsid w:val="00CB4D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EF773F-929D-488A-83AA-F3E24B31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hr-HR"/>
    </w:rPr>
  </w:style>
  <w:style w:type="paragraph" w:styleId="Naslov1">
    <w:name w:val="heading 1"/>
    <w:basedOn w:val="Normal"/>
    <w:uiPriority w:val="1"/>
    <w:qFormat/>
    <w:pPr>
      <w:ind w:left="141" w:right="65"/>
      <w:jc w:val="center"/>
      <w:outlineLvl w:val="0"/>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141"/>
    </w:pPr>
    <w:rPr>
      <w:sz w:val="24"/>
      <w:szCs w:val="24"/>
    </w:rPr>
  </w:style>
  <w:style w:type="paragraph" w:styleId="Odlomakpopisa">
    <w:name w:val="List Paragraph"/>
    <w:basedOn w:val="Normal"/>
    <w:uiPriority w:val="1"/>
    <w:qFormat/>
    <w:pPr>
      <w:spacing w:before="8"/>
      <w:ind w:left="860" w:hanging="359"/>
    </w:pPr>
  </w:style>
  <w:style w:type="paragraph" w:customStyle="1" w:styleId="TableParagraph">
    <w:name w:val="Table Paragraph"/>
    <w:basedOn w:val="Normal"/>
    <w:uiPriority w:val="1"/>
    <w:qFormat/>
  </w:style>
  <w:style w:type="paragraph" w:styleId="StandardWeb">
    <w:name w:val="Normal (Web)"/>
    <w:basedOn w:val="Normal"/>
    <w:uiPriority w:val="99"/>
    <w:semiHidden/>
    <w:unhideWhenUsed/>
    <w:rsid w:val="00357D7D"/>
    <w:pPr>
      <w:widowControl/>
      <w:autoSpaceDE/>
      <w:autoSpaceDN/>
      <w:spacing w:before="100" w:beforeAutospacing="1" w:after="100" w:afterAutospacing="1"/>
    </w:pPr>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115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283</Words>
  <Characters>1618</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Microsoft Word - Poziv na savjetovanje s javnoau - Program mjera za poticanje rjeaavanja stambenog pitanja mladih osoba na podruju grada Donjeg Miholjca u 2023. godini</vt:lpstr>
    </vt:vector>
  </TitlesOfParts>
  <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Poziv na savjetovanje s javnoau - Program mjera za poticanje rjeaavanja stambenog pitanja mladih osoba na podruju grada Donjeg Miholjca u 2023. godini</dc:title>
  <dc:creator>DM05</dc:creator>
  <cp:lastModifiedBy>Procelnik</cp:lastModifiedBy>
  <cp:revision>13</cp:revision>
  <dcterms:created xsi:type="dcterms:W3CDTF">2025-03-05T08:34:00Z</dcterms:created>
  <dcterms:modified xsi:type="dcterms:W3CDTF">2026-09-15T10:43:00Z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2023-07-31T00:00:00Z</vt:filetime>
  </property>
  <property fmtid="{D5CDD505-2E9C-101B-9397-08002B2CF9AE}" pid="3" name="LastSaved">
    <vt:filetime>2025-03-05T00:00:00Z</vt:filetime>
  </property>
  <property fmtid="{D5CDD505-2E9C-101B-9397-08002B2CF9AE}" pid="4" name="Producer">
    <vt:lpwstr>Microsoft: Print To PDF</vt:lpwstr>
  </property>
</Properties>
</file>